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4CF2" w14:textId="13EAC2CF" w:rsidR="00586D81" w:rsidRDefault="00586D81" w:rsidP="00B165C4">
      <w:pPr>
        <w:rPr>
          <w:b/>
        </w:rPr>
      </w:pPr>
      <w:r>
        <w:rPr>
          <w:b/>
        </w:rPr>
        <w:t xml:space="preserve">Appy by email, addressing the role profile and providing a curriculum vitae, to Revd David </w:t>
      </w:r>
      <w:proofErr w:type="spellStart"/>
      <w:r>
        <w:rPr>
          <w:b/>
        </w:rPr>
        <w:t>Chattell</w:t>
      </w:r>
      <w:proofErr w:type="spellEnd"/>
      <w:r>
        <w:rPr>
          <w:b/>
        </w:rPr>
        <w:t xml:space="preserve"> on </w:t>
      </w:r>
      <w:r w:rsidRPr="00586D81">
        <w:rPr>
          <w:b/>
          <w:color w:val="0B769F" w:themeColor="accent4" w:themeShade="BF"/>
        </w:rPr>
        <w:t>david@potr-alton.co.uk</w:t>
      </w:r>
      <w:r>
        <w:rPr>
          <w:b/>
        </w:rPr>
        <w:t>.</w:t>
      </w:r>
    </w:p>
    <w:p w14:paraId="75BFB8CA" w14:textId="77777777" w:rsidR="00586D81" w:rsidRDefault="00586D81" w:rsidP="00B165C4">
      <w:pPr>
        <w:rPr>
          <w:b/>
        </w:rPr>
      </w:pPr>
    </w:p>
    <w:p w14:paraId="49873097" w14:textId="4F57C8D0" w:rsidR="00B165C4" w:rsidRPr="00B165C4" w:rsidRDefault="00B165C4" w:rsidP="00B165C4">
      <w:pPr>
        <w:rPr>
          <w:b/>
        </w:rPr>
      </w:pPr>
      <w:r w:rsidRPr="00B165C4">
        <w:rPr>
          <w:b/>
        </w:rPr>
        <w:t xml:space="preserve">ROLE PROFILE </w:t>
      </w:r>
    </w:p>
    <w:p w14:paraId="625FF230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 xml:space="preserve">JOB TITLE:  </w:t>
      </w:r>
      <w:r w:rsidRPr="00B165C4">
        <w:rPr>
          <w:b/>
        </w:rPr>
        <w:tab/>
        <w:t>Children, Youth &amp; Families Leader</w:t>
      </w:r>
    </w:p>
    <w:p w14:paraId="15DAF368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>LOCATION:</w:t>
      </w:r>
      <w:r w:rsidRPr="00B165C4">
        <w:rPr>
          <w:b/>
        </w:rPr>
        <w:tab/>
        <w:t>Benefice of the Resurrection (BOTR), Alton &amp; Villages, Hampshire</w:t>
      </w:r>
    </w:p>
    <w:p w14:paraId="0BB899B4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>1.0 ROLE SUMMARY</w:t>
      </w:r>
    </w:p>
    <w:p w14:paraId="43ED355A" w14:textId="77777777" w:rsidR="00B165C4" w:rsidRPr="00B165C4" w:rsidRDefault="00B165C4" w:rsidP="00B165C4">
      <w:r w:rsidRPr="00B165C4">
        <w:rPr>
          <w:b/>
          <w:bCs/>
        </w:rPr>
        <w:t xml:space="preserve">1.1 What is the ambition for this role?  </w:t>
      </w:r>
    </w:p>
    <w:p w14:paraId="7E24A8EA" w14:textId="77777777" w:rsidR="00B165C4" w:rsidRPr="00B165C4" w:rsidRDefault="00B165C4" w:rsidP="00B165C4">
      <w:r w:rsidRPr="00B165C4">
        <w:t>Our ambition is for children, youth and families who:</w:t>
      </w:r>
    </w:p>
    <w:p w14:paraId="5F711670" w14:textId="77777777" w:rsidR="00B165C4" w:rsidRPr="00B165C4" w:rsidRDefault="00B165C4" w:rsidP="00B165C4">
      <w:pPr>
        <w:numPr>
          <w:ilvl w:val="0"/>
          <w:numId w:val="1"/>
        </w:numPr>
      </w:pPr>
      <w:r w:rsidRPr="00B165C4">
        <w:t>Are growing in their relationship with God</w:t>
      </w:r>
    </w:p>
    <w:p w14:paraId="1076A33A" w14:textId="77777777" w:rsidR="00B165C4" w:rsidRPr="00B165C4" w:rsidRDefault="00B165C4" w:rsidP="00B165C4">
      <w:pPr>
        <w:numPr>
          <w:ilvl w:val="0"/>
          <w:numId w:val="1"/>
        </w:numPr>
      </w:pPr>
      <w:r w:rsidRPr="00B165C4">
        <w:t xml:space="preserve">Have worship and learning opportunities in specific groups, plus, fundamentally, as an integrated whole with the rest of the parish. </w:t>
      </w:r>
    </w:p>
    <w:p w14:paraId="3260A80F" w14:textId="77777777" w:rsidR="00B165C4" w:rsidRPr="00B165C4" w:rsidRDefault="00B165C4" w:rsidP="00B165C4">
      <w:pPr>
        <w:numPr>
          <w:ilvl w:val="0"/>
          <w:numId w:val="1"/>
        </w:numPr>
      </w:pPr>
      <w:r w:rsidRPr="00B165C4">
        <w:t>Meet, learn and care for each other outside of Sunday worship</w:t>
      </w:r>
    </w:p>
    <w:p w14:paraId="411C25EF" w14:textId="77777777" w:rsidR="00B165C4" w:rsidRPr="00B165C4" w:rsidRDefault="00B165C4" w:rsidP="00B165C4">
      <w:pPr>
        <w:numPr>
          <w:ilvl w:val="0"/>
          <w:numId w:val="1"/>
        </w:numPr>
      </w:pPr>
      <w:r w:rsidRPr="00B165C4">
        <w:t>Have opportunity to learn, grow and witness as Christians beyond ‘church</w:t>
      </w:r>
      <w:proofErr w:type="gramStart"/>
      <w:r w:rsidRPr="00B165C4">
        <w:t>’;</w:t>
      </w:r>
      <w:proofErr w:type="gramEnd"/>
      <w:r w:rsidRPr="00B165C4">
        <w:t xml:space="preserve"> including at home and at school. </w:t>
      </w:r>
    </w:p>
    <w:p w14:paraId="6FE81D89" w14:textId="77777777" w:rsidR="00B165C4" w:rsidRPr="00B165C4" w:rsidRDefault="00B165C4" w:rsidP="00B165C4">
      <w:pPr>
        <w:numPr>
          <w:ilvl w:val="0"/>
          <w:numId w:val="1"/>
        </w:numPr>
      </w:pPr>
      <w:r w:rsidRPr="00B165C4">
        <w:t>Are a vibrant, serving presence and witness within and for the wider community</w:t>
      </w:r>
    </w:p>
    <w:p w14:paraId="36C1F733" w14:textId="77777777" w:rsidR="00B165C4" w:rsidRPr="00B165C4" w:rsidRDefault="00B165C4" w:rsidP="00B165C4">
      <w:pPr>
        <w:rPr>
          <w:b/>
          <w:bCs/>
          <w:lang w:val="en-US"/>
        </w:rPr>
      </w:pPr>
    </w:p>
    <w:p w14:paraId="4A351EB1" w14:textId="77777777" w:rsidR="00B165C4" w:rsidRPr="00B165C4" w:rsidRDefault="00B165C4" w:rsidP="00B165C4">
      <w:pPr>
        <w:rPr>
          <w:b/>
          <w:bCs/>
        </w:rPr>
      </w:pPr>
      <w:r w:rsidRPr="00B165C4">
        <w:rPr>
          <w:b/>
          <w:bCs/>
        </w:rPr>
        <w:t xml:space="preserve">1.2 What is the direct impact of this role on the team or organisation? </w:t>
      </w:r>
    </w:p>
    <w:p w14:paraId="72E74ADC" w14:textId="77777777" w:rsidR="00B165C4" w:rsidRPr="00B165C4" w:rsidRDefault="00B165C4" w:rsidP="00B165C4">
      <w:pPr>
        <w:rPr>
          <w:b/>
          <w:bCs/>
        </w:rPr>
      </w:pPr>
    </w:p>
    <w:p w14:paraId="2E2FBC9B" w14:textId="77777777" w:rsidR="00B165C4" w:rsidRPr="00B165C4" w:rsidRDefault="00B165C4" w:rsidP="00B165C4">
      <w:r w:rsidRPr="00B165C4">
        <w:t xml:space="preserve">The BOTR mission is to </w:t>
      </w:r>
      <w:r w:rsidRPr="00B165C4">
        <w:rPr>
          <w:i/>
          <w:iCs/>
        </w:rPr>
        <w:t xml:space="preserve">“Proclaim the Risen Jesus, be Steadfast in Faith and Active in Service”. </w:t>
      </w:r>
      <w:r w:rsidRPr="00B165C4">
        <w:t>This role is pivotal to building the learning frameworks and opportunities for children, youth and families across the Parish.</w:t>
      </w:r>
    </w:p>
    <w:p w14:paraId="78634253" w14:textId="77777777" w:rsidR="00B165C4" w:rsidRPr="00B165C4" w:rsidRDefault="00B165C4" w:rsidP="00B165C4">
      <w:pPr>
        <w:numPr>
          <w:ilvl w:val="0"/>
          <w:numId w:val="2"/>
        </w:numPr>
      </w:pPr>
      <w:r w:rsidRPr="00B165C4">
        <w:t xml:space="preserve">As we </w:t>
      </w:r>
      <w:r w:rsidRPr="00B165C4">
        <w:rPr>
          <w:i/>
          <w:iCs/>
        </w:rPr>
        <w:t>Proclaim the Living Christ</w:t>
      </w:r>
      <w:r w:rsidRPr="00B165C4">
        <w:t xml:space="preserve">, we should share that witness, amazement and awe with our families, parents and young people. </w:t>
      </w:r>
    </w:p>
    <w:p w14:paraId="12F456F4" w14:textId="77777777" w:rsidR="00B165C4" w:rsidRPr="00B165C4" w:rsidRDefault="00B165C4" w:rsidP="00B165C4">
      <w:pPr>
        <w:numPr>
          <w:ilvl w:val="0"/>
          <w:numId w:val="2"/>
        </w:numPr>
      </w:pPr>
      <w:r w:rsidRPr="00B165C4">
        <w:t xml:space="preserve">To be </w:t>
      </w:r>
      <w:r w:rsidRPr="00B165C4">
        <w:rPr>
          <w:i/>
          <w:iCs/>
        </w:rPr>
        <w:t>Steadfast in Faith</w:t>
      </w:r>
      <w:r w:rsidRPr="00B165C4">
        <w:t xml:space="preserve">, we must ensure opportunities for children, youth and families to grow in faith – and for them to be – and feel to be – part of the integrated heart and heartbeat of BOTR. </w:t>
      </w:r>
    </w:p>
    <w:p w14:paraId="42B8783A" w14:textId="77777777" w:rsidR="00B165C4" w:rsidRPr="00B165C4" w:rsidRDefault="00B165C4" w:rsidP="00B165C4">
      <w:pPr>
        <w:numPr>
          <w:ilvl w:val="0"/>
          <w:numId w:val="2"/>
        </w:numPr>
      </w:pPr>
      <w:r w:rsidRPr="00B165C4">
        <w:t xml:space="preserve">To be </w:t>
      </w:r>
      <w:r w:rsidRPr="00B165C4">
        <w:rPr>
          <w:i/>
          <w:iCs/>
        </w:rPr>
        <w:t>Active in Service</w:t>
      </w:r>
      <w:r w:rsidRPr="00B165C4">
        <w:t xml:space="preserve">, the BOTR family must come together across adults, youth and children – and collaborate with the broader community in which we live, witness and operate. </w:t>
      </w:r>
    </w:p>
    <w:p w14:paraId="39E91BA4" w14:textId="77777777" w:rsidR="00B165C4" w:rsidRPr="00B165C4" w:rsidRDefault="00B165C4" w:rsidP="00B165C4"/>
    <w:p w14:paraId="5DEDDC2C" w14:textId="53D00D5C" w:rsidR="00CF20D1" w:rsidRPr="00586D81" w:rsidRDefault="00B165C4" w:rsidP="00B165C4">
      <w:r w:rsidRPr="00B165C4">
        <w:t>This role is central to this goal; to share the Good News, making disciples, reaching families, serving young people, serving the community, giving new life and building genuine integration across the generations.</w:t>
      </w:r>
    </w:p>
    <w:p w14:paraId="5618B7D4" w14:textId="77777777" w:rsidR="00CF20D1" w:rsidRDefault="00CF20D1" w:rsidP="00B165C4">
      <w:pPr>
        <w:rPr>
          <w:b/>
          <w:bCs/>
        </w:rPr>
      </w:pPr>
    </w:p>
    <w:p w14:paraId="0D218E7C" w14:textId="0D51203A" w:rsidR="00B165C4" w:rsidRPr="00B165C4" w:rsidRDefault="00B165C4" w:rsidP="00B165C4">
      <w:pPr>
        <w:rPr>
          <w:b/>
          <w:bCs/>
        </w:rPr>
      </w:pPr>
      <w:r w:rsidRPr="00B165C4">
        <w:rPr>
          <w:b/>
          <w:bCs/>
        </w:rPr>
        <w:lastRenderedPageBreak/>
        <w:t>1.3 What are the main success criteria for this role?</w:t>
      </w:r>
    </w:p>
    <w:p w14:paraId="5B63F320" w14:textId="77777777" w:rsidR="00B165C4" w:rsidRPr="00B165C4" w:rsidRDefault="00B165C4" w:rsidP="00B165C4">
      <w:pPr>
        <w:rPr>
          <w:b/>
          <w:bCs/>
        </w:rPr>
      </w:pPr>
    </w:p>
    <w:p w14:paraId="247308CA" w14:textId="77777777" w:rsidR="00B165C4" w:rsidRPr="00B165C4" w:rsidRDefault="00B165C4" w:rsidP="00B165C4">
      <w:r w:rsidRPr="00B165C4">
        <w:t xml:space="preserve">These include (but are not necessarily limited to) supporting our children, youth and families </w:t>
      </w:r>
      <w:proofErr w:type="gramStart"/>
      <w:r w:rsidRPr="00B165C4">
        <w:t>to :</w:t>
      </w:r>
      <w:proofErr w:type="gramEnd"/>
    </w:p>
    <w:p w14:paraId="6C24F204" w14:textId="77777777" w:rsidR="00B165C4" w:rsidRPr="00B165C4" w:rsidRDefault="00B165C4" w:rsidP="00B165C4">
      <w:pPr>
        <w:numPr>
          <w:ilvl w:val="0"/>
          <w:numId w:val="3"/>
        </w:numPr>
      </w:pPr>
      <w:r w:rsidRPr="00B165C4">
        <w:t>Develop a stronger, deeper relationship with God</w:t>
      </w:r>
    </w:p>
    <w:p w14:paraId="60656BFA" w14:textId="77777777" w:rsidR="00B165C4" w:rsidRPr="00B165C4" w:rsidRDefault="00B165C4" w:rsidP="00B165C4">
      <w:pPr>
        <w:numPr>
          <w:ilvl w:val="0"/>
          <w:numId w:val="3"/>
        </w:numPr>
      </w:pPr>
      <w:r w:rsidRPr="00B165C4">
        <w:t xml:space="preserve">Have fun and a great time – with each other, and in the presence of Jesus. </w:t>
      </w:r>
    </w:p>
    <w:p w14:paraId="2DEC3EA5" w14:textId="77777777" w:rsidR="00B165C4" w:rsidRPr="00B165C4" w:rsidRDefault="00B165C4" w:rsidP="00B165C4">
      <w:pPr>
        <w:numPr>
          <w:ilvl w:val="0"/>
          <w:numId w:val="3"/>
        </w:numPr>
      </w:pPr>
      <w:r w:rsidRPr="00B165C4">
        <w:t>Ensure confident leadership and belief in the strategy for families and children from church leadership (clergy and lay)</w:t>
      </w:r>
    </w:p>
    <w:p w14:paraId="5B2C1E33" w14:textId="77777777" w:rsidR="00B165C4" w:rsidRPr="00B165C4" w:rsidRDefault="00B165C4" w:rsidP="00B165C4">
      <w:pPr>
        <w:numPr>
          <w:ilvl w:val="0"/>
          <w:numId w:val="3"/>
        </w:numPr>
      </w:pPr>
      <w:r w:rsidRPr="00B165C4">
        <w:t>Integrate families and children as part of the BOTR family. This must be something our children, youth and families feel and believe in too.</w:t>
      </w:r>
    </w:p>
    <w:p w14:paraId="468F77B3" w14:textId="77777777" w:rsidR="00B165C4" w:rsidRPr="00B165C4" w:rsidRDefault="00B165C4" w:rsidP="00B165C4">
      <w:pPr>
        <w:numPr>
          <w:ilvl w:val="0"/>
          <w:numId w:val="3"/>
        </w:numPr>
      </w:pPr>
      <w:r w:rsidRPr="00B165C4">
        <w:t>Worship in ways that speak to our children, youth and families.</w:t>
      </w:r>
    </w:p>
    <w:p w14:paraId="08EFDA75" w14:textId="77777777" w:rsidR="00B165C4" w:rsidRPr="00B165C4" w:rsidRDefault="00B165C4" w:rsidP="00B165C4"/>
    <w:p w14:paraId="749C7877" w14:textId="77777777" w:rsidR="00B165C4" w:rsidRPr="00B165C4" w:rsidRDefault="00B165C4" w:rsidP="00B165C4">
      <w:pPr>
        <w:rPr>
          <w:b/>
          <w:bCs/>
        </w:rPr>
      </w:pPr>
      <w:r w:rsidRPr="00B165C4">
        <w:rPr>
          <w:b/>
          <w:bCs/>
        </w:rPr>
        <w:t>1.4 Line Management &amp; Package</w:t>
      </w:r>
    </w:p>
    <w:p w14:paraId="31C675C0" w14:textId="77777777" w:rsidR="00B165C4" w:rsidRPr="00B165C4" w:rsidRDefault="00B165C4" w:rsidP="00B165C4">
      <w:r w:rsidRPr="00B165C4">
        <w:t xml:space="preserve">This role will be under the supervision and mentorship of the Benefice Priest-in-Charge and the </w:t>
      </w:r>
      <w:proofErr w:type="spellStart"/>
      <w:r w:rsidRPr="00B165C4">
        <w:t>Childrens</w:t>
      </w:r>
      <w:proofErr w:type="spellEnd"/>
      <w:r w:rsidRPr="00B165C4">
        <w:t xml:space="preserve">, Youth and Families </w:t>
      </w:r>
      <w:proofErr w:type="gramStart"/>
      <w:r w:rsidRPr="00B165C4">
        <w:t>Committee .</w:t>
      </w:r>
      <w:proofErr w:type="gramEnd"/>
    </w:p>
    <w:p w14:paraId="25A01ECB" w14:textId="77777777" w:rsidR="00B165C4" w:rsidRPr="00B165C4" w:rsidRDefault="00B165C4" w:rsidP="00B165C4">
      <w:r w:rsidRPr="00B165C4">
        <w:t xml:space="preserve">Subject to a successful probation period, for the right candidate, we offer a part time hours with a </w:t>
      </w:r>
      <w:r w:rsidRPr="00B165C4">
        <w:rPr>
          <w:i/>
          <w:iCs/>
        </w:rPr>
        <w:t>pro rata</w:t>
      </w:r>
      <w:r w:rsidRPr="00B165C4">
        <w:t xml:space="preserve"> competitive salary. Working hours might be flexible but will include weekends and some evenings. There is a possibility that hours may increase as the role develops and expands with the vision and leadership of the successful candidate.</w:t>
      </w:r>
    </w:p>
    <w:p w14:paraId="0ACA15A2" w14:textId="77777777" w:rsidR="00B165C4" w:rsidRPr="00B165C4" w:rsidRDefault="00B165C4" w:rsidP="00B165C4"/>
    <w:p w14:paraId="05ACB10F" w14:textId="77777777" w:rsidR="00B165C4" w:rsidRPr="00B165C4" w:rsidRDefault="00B165C4" w:rsidP="00B165C4"/>
    <w:p w14:paraId="4D1151AF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 xml:space="preserve">2.0 ACCOUNTABILITIES </w:t>
      </w:r>
    </w:p>
    <w:p w14:paraId="2C777A1F" w14:textId="77777777" w:rsidR="00B165C4" w:rsidRPr="00B165C4" w:rsidRDefault="00B165C4" w:rsidP="00B165C4"/>
    <w:p w14:paraId="7E94BF0A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 xml:space="preserve">2.1 ENCOURAGE &amp; CELEBRATE CHILDREN, YOUTH &amp; FAMILIES </w:t>
      </w:r>
    </w:p>
    <w:p w14:paraId="2B71E349" w14:textId="77777777" w:rsidR="00B165C4" w:rsidRPr="00B165C4" w:rsidRDefault="00B165C4" w:rsidP="00B165C4">
      <w:r w:rsidRPr="00B165C4">
        <w:t xml:space="preserve">2.1.1 Ensure a </w:t>
      </w:r>
      <w:proofErr w:type="gramStart"/>
      <w:r w:rsidRPr="00B165C4">
        <w:t>children</w:t>
      </w:r>
      <w:proofErr w:type="gramEnd"/>
      <w:r w:rsidRPr="00B165C4">
        <w:t xml:space="preserve">, youth and families ministry strategy is developed, maintained as a core part of BOTR’s vision and </w:t>
      </w:r>
      <w:proofErr w:type="gramStart"/>
      <w:r w:rsidRPr="00B165C4">
        <w:t>five year</w:t>
      </w:r>
      <w:proofErr w:type="gramEnd"/>
      <w:r w:rsidRPr="00B165C4">
        <w:t xml:space="preserve"> parish plan. </w:t>
      </w:r>
    </w:p>
    <w:p w14:paraId="4B293CB6" w14:textId="77777777" w:rsidR="00B165C4" w:rsidRPr="00B165C4" w:rsidRDefault="00B165C4" w:rsidP="00B165C4">
      <w:r w:rsidRPr="00B165C4">
        <w:t>2.1.2 Within this strategy, develop and plan BOTR’s programme of services, events and activities for young people. This includes (but is not limited to): The Lighthouse (every Sunday in term time), Church@4 / LEGO church, Teddies (mother &amp; toddler Christian groups), Glow (a Year 3-6 after school Club, weekly in term time) and a programme of out of term time activities.</w:t>
      </w:r>
    </w:p>
    <w:p w14:paraId="080B001E" w14:textId="77777777" w:rsidR="00B165C4" w:rsidRPr="00B165C4" w:rsidRDefault="00B165C4" w:rsidP="00B165C4">
      <w:r w:rsidRPr="00B165C4">
        <w:t>2.1.3 Design &amp; lead new styles of Parish engagement activities and worship for Alton’s children, youth and families (including those with, and those without a faith).</w:t>
      </w:r>
    </w:p>
    <w:p w14:paraId="291024E4" w14:textId="77777777" w:rsidR="00B165C4" w:rsidRPr="00B165C4" w:rsidRDefault="00B165C4" w:rsidP="00B165C4">
      <w:proofErr w:type="gramStart"/>
      <w:r w:rsidRPr="00B165C4">
        <w:t>2.1.4  Organise</w:t>
      </w:r>
      <w:proofErr w:type="gramEnd"/>
      <w:r w:rsidRPr="00B165C4">
        <w:t xml:space="preserve">, lead &amp; manage teams of volunteers who support BOTR’s programmes for children, youth and families. </w:t>
      </w:r>
    </w:p>
    <w:p w14:paraId="6B63F5D3" w14:textId="77777777" w:rsidR="00B165C4" w:rsidRPr="00B165C4" w:rsidRDefault="00B165C4" w:rsidP="00B165C4">
      <w:proofErr w:type="gramStart"/>
      <w:r w:rsidRPr="00B165C4">
        <w:t>2.1.5  Volunteer</w:t>
      </w:r>
      <w:proofErr w:type="gramEnd"/>
      <w:r w:rsidRPr="00B165C4">
        <w:t xml:space="preserve"> recruitment and retention to manage our children’s youth and </w:t>
      </w:r>
      <w:proofErr w:type="gramStart"/>
      <w:r w:rsidRPr="00B165C4">
        <w:t>families</w:t>
      </w:r>
      <w:proofErr w:type="gramEnd"/>
      <w:r w:rsidRPr="00B165C4">
        <w:t xml:space="preserve"> ministry and programmes.</w:t>
      </w:r>
    </w:p>
    <w:p w14:paraId="74DA85ED" w14:textId="77777777" w:rsidR="00B165C4" w:rsidRPr="00B165C4" w:rsidRDefault="00B165C4" w:rsidP="00B165C4">
      <w:r w:rsidRPr="00B165C4">
        <w:lastRenderedPageBreak/>
        <w:t>2.1.6 Ensure active visibility, engagement &amp; publicity of BOTR’s children, youth and families within parish events, services and outreach.</w:t>
      </w:r>
    </w:p>
    <w:p w14:paraId="7E50D30C" w14:textId="77777777" w:rsidR="00B165C4" w:rsidRPr="00B165C4" w:rsidRDefault="00B165C4" w:rsidP="00B165C4">
      <w:r w:rsidRPr="00B165C4">
        <w:t xml:space="preserve">2.1.7 Spotlight and promote the activities and reach of our </w:t>
      </w:r>
      <w:proofErr w:type="spellStart"/>
      <w:r w:rsidRPr="00B165C4">
        <w:t>childrens</w:t>
      </w:r>
      <w:proofErr w:type="spellEnd"/>
      <w:r w:rsidRPr="00B165C4">
        <w:t>, youth and families work and ministry to enable and assist in informed prayer throughout the Benefice.</w:t>
      </w:r>
    </w:p>
    <w:p w14:paraId="7DBD8099" w14:textId="77777777" w:rsidR="00B165C4" w:rsidRPr="00B165C4" w:rsidRDefault="00B165C4" w:rsidP="00B165C4">
      <w:pPr>
        <w:rPr>
          <w:b/>
          <w:bCs/>
        </w:rPr>
      </w:pPr>
      <w:proofErr w:type="gramStart"/>
      <w:r w:rsidRPr="00B165C4">
        <w:rPr>
          <w:b/>
          <w:bCs/>
        </w:rPr>
        <w:t>2.2  ENCOURAGE</w:t>
      </w:r>
      <w:proofErr w:type="gramEnd"/>
      <w:r w:rsidRPr="00B165C4">
        <w:rPr>
          <w:b/>
          <w:bCs/>
        </w:rPr>
        <w:t xml:space="preserve"> &amp; CELEBRATE PARENTS</w:t>
      </w:r>
    </w:p>
    <w:p w14:paraId="69FB568E" w14:textId="77777777" w:rsidR="00B165C4" w:rsidRPr="00B165C4" w:rsidRDefault="00B165C4" w:rsidP="00B165C4">
      <w:proofErr w:type="gramStart"/>
      <w:r w:rsidRPr="00B165C4">
        <w:t>2.2.1  Establish</w:t>
      </w:r>
      <w:proofErr w:type="gramEnd"/>
      <w:r w:rsidRPr="00B165C4">
        <w:t xml:space="preserve"> a programme of events, courses, worship and resources to support and engage parents in their personal faith and to equip them to disciple their children at home in daily life.</w:t>
      </w:r>
    </w:p>
    <w:p w14:paraId="6A3471DB" w14:textId="77777777" w:rsidR="00B165C4" w:rsidRPr="00B165C4" w:rsidRDefault="00B165C4" w:rsidP="00B165C4">
      <w:proofErr w:type="gramStart"/>
      <w:r w:rsidRPr="00B165C4">
        <w:t>2.2.2  Build</w:t>
      </w:r>
      <w:proofErr w:type="gramEnd"/>
      <w:r w:rsidRPr="00B165C4">
        <w:t xml:space="preserve"> an engaging community for parents which continues to connect them with a true sense of belonging to the parish as their children grow up. </w:t>
      </w:r>
    </w:p>
    <w:p w14:paraId="7900CA74" w14:textId="77777777" w:rsidR="00B165C4" w:rsidRPr="00B165C4" w:rsidRDefault="00B165C4" w:rsidP="00B165C4">
      <w:r w:rsidRPr="00B165C4">
        <w:t>2.2.3 Ensure the PCC and church leadership understand, recognise and plan for parenting and family life as an important stage in the lifecycle of the church.</w:t>
      </w:r>
    </w:p>
    <w:p w14:paraId="2E63B38F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>2.3 CONNECTING WITH SCHOOLS</w:t>
      </w:r>
    </w:p>
    <w:p w14:paraId="41EC52AF" w14:textId="77777777" w:rsidR="00B165C4" w:rsidRPr="00B165C4" w:rsidRDefault="00B165C4" w:rsidP="00B165C4">
      <w:r w:rsidRPr="00B165C4">
        <w:t xml:space="preserve">2.3.1 Support schools (both CofE and non-denominational across primary and secondary) in their commitment to Collective Worship, using the church and BOTR’s resources to develop their curriculum. </w:t>
      </w:r>
    </w:p>
    <w:p w14:paraId="222CE655" w14:textId="77777777" w:rsidR="00B165C4" w:rsidRPr="00B165C4" w:rsidRDefault="00B165C4" w:rsidP="00B165C4">
      <w:r w:rsidRPr="00B165C4">
        <w:t xml:space="preserve">2.3.2 Facilitate a ‘whole </w:t>
      </w:r>
      <w:proofErr w:type="gramStart"/>
      <w:r w:rsidRPr="00B165C4">
        <w:t>schools</w:t>
      </w:r>
      <w:proofErr w:type="gramEnd"/>
      <w:r w:rsidRPr="00B165C4">
        <w:t xml:space="preserve"> approach’, contributing to the life of the school in areas to include:</w:t>
      </w:r>
    </w:p>
    <w:p w14:paraId="2F8D0DCB" w14:textId="77777777" w:rsidR="00B165C4" w:rsidRPr="00B165C4" w:rsidRDefault="00B165C4" w:rsidP="00B165C4">
      <w:pPr>
        <w:numPr>
          <w:ilvl w:val="0"/>
          <w:numId w:val="4"/>
        </w:numPr>
      </w:pPr>
      <w:r w:rsidRPr="00B165C4">
        <w:t>Building strong relationships with staff, children and youth - and in turn, their families too.</w:t>
      </w:r>
    </w:p>
    <w:p w14:paraId="5156E017" w14:textId="77777777" w:rsidR="00B165C4" w:rsidRPr="00B165C4" w:rsidRDefault="00B165C4" w:rsidP="00B165C4">
      <w:pPr>
        <w:numPr>
          <w:ilvl w:val="0"/>
          <w:numId w:val="4"/>
        </w:numPr>
      </w:pPr>
      <w:r w:rsidRPr="00B165C4">
        <w:t xml:space="preserve">Support school leaders with RE/PHSE curriculum plans, Collective Worship, assemblies and in-class activities. </w:t>
      </w:r>
    </w:p>
    <w:p w14:paraId="0CDFA6CE" w14:textId="77777777" w:rsidR="00B165C4" w:rsidRPr="00B165C4" w:rsidRDefault="00B165C4" w:rsidP="00B165C4">
      <w:pPr>
        <w:numPr>
          <w:ilvl w:val="0"/>
          <w:numId w:val="4"/>
        </w:numPr>
      </w:pPr>
      <w:r w:rsidRPr="00B165C4">
        <w:t xml:space="preserve">Direct support for children and youth (in collaboration with the school) such as lunchtime </w:t>
      </w:r>
      <w:proofErr w:type="gramStart"/>
      <w:r w:rsidRPr="00B165C4">
        <w:t>groups  and</w:t>
      </w:r>
      <w:proofErr w:type="gramEnd"/>
      <w:r w:rsidRPr="00B165C4">
        <w:t xml:space="preserve"> after school events.</w:t>
      </w:r>
    </w:p>
    <w:p w14:paraId="7B0ED525" w14:textId="77777777" w:rsidR="00B165C4" w:rsidRPr="00B165C4" w:rsidRDefault="00B165C4" w:rsidP="00B165C4">
      <w:pPr>
        <w:numPr>
          <w:ilvl w:val="0"/>
          <w:numId w:val="4"/>
        </w:numPr>
      </w:pPr>
      <w:proofErr w:type="gramStart"/>
      <w:r w:rsidRPr="00B165C4">
        <w:t>In  CofE</w:t>
      </w:r>
      <w:proofErr w:type="gramEnd"/>
      <w:r w:rsidRPr="00B165C4">
        <w:t xml:space="preserve"> schools, support the Christian environment and SIAMS preparation.</w:t>
      </w:r>
    </w:p>
    <w:p w14:paraId="0313E202" w14:textId="77777777" w:rsidR="00B165C4" w:rsidRPr="00B165C4" w:rsidRDefault="00B165C4" w:rsidP="00B165C4"/>
    <w:p w14:paraId="5862C6EC" w14:textId="77777777" w:rsidR="00B165C4" w:rsidRPr="00B165C4" w:rsidRDefault="00B165C4" w:rsidP="00B165C4">
      <w:pPr>
        <w:rPr>
          <w:b/>
          <w:bCs/>
        </w:rPr>
      </w:pPr>
      <w:r w:rsidRPr="00B165C4">
        <w:rPr>
          <w:b/>
          <w:bCs/>
        </w:rPr>
        <w:t>2.4 CREATING OPPORTUNITY FOR MISSIONAL FAMILIES &amp; CHILDREN</w:t>
      </w:r>
    </w:p>
    <w:p w14:paraId="60763681" w14:textId="77777777" w:rsidR="00B165C4" w:rsidRPr="00B165C4" w:rsidRDefault="00B165C4" w:rsidP="00B165C4">
      <w:r w:rsidRPr="00B165C4">
        <w:t>2.4.1 Set up opportunities for children, youth and families to serve others within the community, encouraging generosity in charity and mission.</w:t>
      </w:r>
    </w:p>
    <w:p w14:paraId="3215ECD9" w14:textId="77777777" w:rsidR="00B165C4" w:rsidRPr="00B165C4" w:rsidRDefault="00B165C4" w:rsidP="00B165C4">
      <w:r w:rsidRPr="00B165C4">
        <w:t>2.4.2 Seek the input of children, youth and parents to contribute to developing the church’s annual calendar.</w:t>
      </w:r>
    </w:p>
    <w:p w14:paraId="0E2C0F96" w14:textId="77777777" w:rsidR="00B165C4" w:rsidRPr="00B165C4" w:rsidRDefault="00B165C4" w:rsidP="00B165C4">
      <w:r w:rsidRPr="00B165C4">
        <w:t xml:space="preserve">2.4.3 Provide the resources and ideas enabling children, youth and parents to share their faith with others. </w:t>
      </w:r>
    </w:p>
    <w:p w14:paraId="4B5E9D4C" w14:textId="77777777" w:rsidR="00B165C4" w:rsidRPr="00B165C4" w:rsidRDefault="00B165C4" w:rsidP="00B165C4">
      <w:r w:rsidRPr="00B165C4">
        <w:t>2.4.4 Encourage children, youth and parents to be active within BOTR’s Eco-Church commitment.</w:t>
      </w:r>
    </w:p>
    <w:p w14:paraId="07C5421B" w14:textId="77777777" w:rsidR="00B165C4" w:rsidRPr="00B165C4" w:rsidRDefault="00B165C4" w:rsidP="00B165C4">
      <w:r w:rsidRPr="00B165C4">
        <w:t xml:space="preserve">2.4.5 Create opportunity, events and sharing of prayer and prayer partnerships for parents, families, youth and children within BOTR. </w:t>
      </w:r>
    </w:p>
    <w:p w14:paraId="3585C2F3" w14:textId="77777777" w:rsidR="00B165C4" w:rsidRPr="00B165C4" w:rsidRDefault="00B165C4" w:rsidP="00B165C4"/>
    <w:p w14:paraId="6794C682" w14:textId="77777777" w:rsidR="00B165C4" w:rsidRPr="00B165C4" w:rsidRDefault="00B165C4" w:rsidP="00B165C4">
      <w:pPr>
        <w:rPr>
          <w:b/>
        </w:rPr>
      </w:pPr>
      <w:r w:rsidRPr="00B165C4">
        <w:rPr>
          <w:b/>
        </w:rPr>
        <w:t>EXPERIENCE, SKILLS, &amp; KNOWLEDGE</w:t>
      </w:r>
    </w:p>
    <w:p w14:paraId="51904816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 xml:space="preserve">An active Christian with a clear love for Jesus and the Word. </w:t>
      </w:r>
    </w:p>
    <w:p w14:paraId="272A4C2F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 xml:space="preserve">Able to nurture relationships with children, youth and parents with empathy and understanding. </w:t>
      </w:r>
    </w:p>
    <w:p w14:paraId="1CB978E6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Leading teams: ability to form, steer and manage groups of volunteers and encourage volunteer team leaders.</w:t>
      </w:r>
    </w:p>
    <w:p w14:paraId="125FD085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 xml:space="preserve">Management: experience of writing and maintaining a programme of events and activities to support and deliver on a strategy and agreed success criteria. </w:t>
      </w:r>
    </w:p>
    <w:p w14:paraId="00CF444E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Great interpersonal skill and style: able to engage and inspire children, youth and adults.</w:t>
      </w:r>
    </w:p>
    <w:p w14:paraId="2A7C0A7A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Creative: able to develop new ideas and themes within the families and children’s ministry programme.</w:t>
      </w:r>
    </w:p>
    <w:p w14:paraId="73AAAF41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Influencing: ensure the Parish’s families and children’s strategy are integrated into the fabric of BOTR leadership, planning, hearts and minds</w:t>
      </w:r>
    </w:p>
    <w:p w14:paraId="76123A26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Self-starter. Self-motivated; tenacious, positive, completer-finisher, organised.</w:t>
      </w:r>
    </w:p>
    <w:p w14:paraId="344DAAD5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Confident and poised to create and maintain effective networks within BOTR plus Alton’s schools and the wider community</w:t>
      </w:r>
    </w:p>
    <w:p w14:paraId="5BAED10D" w14:textId="346B4B00" w:rsidR="00B165C4" w:rsidRPr="00586D81" w:rsidRDefault="00B165C4" w:rsidP="007F0175">
      <w:pPr>
        <w:numPr>
          <w:ilvl w:val="0"/>
          <w:numId w:val="5"/>
        </w:numPr>
        <w:rPr>
          <w:bCs/>
        </w:rPr>
      </w:pPr>
      <w:r w:rsidRPr="00586D81">
        <w:rPr>
          <w:bCs/>
        </w:rPr>
        <w:t>Ability to reach out and connect with and into the community and schools.</w:t>
      </w:r>
    </w:p>
    <w:p w14:paraId="5C96C566" w14:textId="77777777" w:rsidR="00B165C4" w:rsidRPr="00B165C4" w:rsidRDefault="00B165C4" w:rsidP="00B165C4">
      <w:pPr>
        <w:numPr>
          <w:ilvl w:val="0"/>
          <w:numId w:val="5"/>
        </w:numPr>
        <w:rPr>
          <w:bCs/>
        </w:rPr>
      </w:pPr>
      <w:r w:rsidRPr="00B165C4">
        <w:rPr>
          <w:bCs/>
        </w:rPr>
        <w:t>Prior experience of working with children (KS1-4) and their families an advantage.</w:t>
      </w:r>
    </w:p>
    <w:p w14:paraId="1F1FC68E" w14:textId="77777777" w:rsidR="00B165C4" w:rsidRPr="00B165C4" w:rsidRDefault="00B165C4" w:rsidP="00B165C4"/>
    <w:p w14:paraId="5BD97121" w14:textId="77777777" w:rsidR="00C81A95" w:rsidRPr="00B165C4" w:rsidRDefault="00C81A95" w:rsidP="00B165C4"/>
    <w:sectPr w:rsidR="00C81A95" w:rsidRPr="00B16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13D5"/>
    <w:multiLevelType w:val="hybridMultilevel"/>
    <w:tmpl w:val="EAB4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1CB"/>
    <w:multiLevelType w:val="hybridMultilevel"/>
    <w:tmpl w:val="370E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0134"/>
    <w:multiLevelType w:val="hybridMultilevel"/>
    <w:tmpl w:val="C41E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0B5"/>
    <w:multiLevelType w:val="hybridMultilevel"/>
    <w:tmpl w:val="916A3DA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E9D1664"/>
    <w:multiLevelType w:val="hybridMultilevel"/>
    <w:tmpl w:val="90E0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7035">
    <w:abstractNumId w:val="1"/>
  </w:num>
  <w:num w:numId="2" w16cid:durableId="2015759827">
    <w:abstractNumId w:val="0"/>
  </w:num>
  <w:num w:numId="3" w16cid:durableId="520779077">
    <w:abstractNumId w:val="2"/>
  </w:num>
  <w:num w:numId="4" w16cid:durableId="1641232663">
    <w:abstractNumId w:val="3"/>
  </w:num>
  <w:num w:numId="5" w16cid:durableId="1602638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C4"/>
    <w:rsid w:val="000A13E9"/>
    <w:rsid w:val="00511B23"/>
    <w:rsid w:val="00586D81"/>
    <w:rsid w:val="008E254C"/>
    <w:rsid w:val="00B165C4"/>
    <w:rsid w:val="00BF63A8"/>
    <w:rsid w:val="00C81A95"/>
    <w:rsid w:val="00CF20D1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3B6E"/>
  <w15:chartTrackingRefBased/>
  <w15:docId w15:val="{3A2D680E-6E50-43F2-856D-A216A24D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Kemp</dc:creator>
  <cp:keywords/>
  <dc:description/>
  <cp:lastModifiedBy>Ellie Elder</cp:lastModifiedBy>
  <cp:revision>2</cp:revision>
  <dcterms:created xsi:type="dcterms:W3CDTF">2025-06-06T19:32:00Z</dcterms:created>
  <dcterms:modified xsi:type="dcterms:W3CDTF">2025-06-06T19:32:00Z</dcterms:modified>
</cp:coreProperties>
</file>